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itel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outlineLvl w:val="0"/>
        <w:rPr>
          <w:rFonts w:ascii="Akkurat" w:cs="Akkurat" w:hAnsi="Akkurat" w:eastAsia="Akkurat"/>
          <w:b w:val="1"/>
          <w:bCs w:val="1"/>
          <w:color w:val="000000"/>
          <w:sz w:val="40"/>
          <w:szCs w:val="40"/>
          <w:lang w:val="en-US"/>
        </w:rPr>
      </w:pPr>
      <w:r>
        <w:rPr>
          <w:rFonts w:ascii="Akkurat"/>
          <w:b w:val="1"/>
          <w:bCs w:val="1"/>
          <w:sz w:val="40"/>
          <w:szCs w:val="40"/>
          <w:rtl w:val="0"/>
          <w:lang w:val="en-US"/>
        </w:rPr>
        <w:t>Joerg Widmoser</w:t>
      </w:r>
    </w:p>
    <w:p>
      <w:pPr>
        <w:pStyle w:val="Titel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outlineLvl w:val="0"/>
        <w:rPr>
          <w:rFonts w:ascii="Akkurat" w:cs="Akkurat" w:hAnsi="Akkurat" w:eastAsia="Akkurat"/>
          <w:b w:val="1"/>
          <w:bCs w:val="1"/>
          <w:color w:val="000000"/>
          <w:sz w:val="24"/>
          <w:szCs w:val="24"/>
          <w:lang w:val="en-US"/>
        </w:rPr>
      </w:pPr>
      <w:r>
        <w:rPr>
          <w:rFonts w:ascii="Akkurat"/>
          <w:b w:val="1"/>
          <w:bCs w:val="1"/>
          <w:sz w:val="24"/>
          <w:szCs w:val="24"/>
          <w:rtl w:val="0"/>
          <w:lang w:val="en-US"/>
        </w:rPr>
        <w:t>acoustic and electric violins, keyboards, composer</w:t>
      </w:r>
    </w:p>
    <w:p>
      <w:pPr>
        <w:pStyle w:val="Titel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outlineLvl w:val="0"/>
        <w:rPr>
          <w:rFonts w:ascii="Akkurat" w:cs="Akkurat" w:hAnsi="Akkurat" w:eastAsia="Akkurat"/>
          <w:b w:val="1"/>
          <w:bCs w:val="1"/>
          <w:color w:val="000000"/>
          <w:sz w:val="24"/>
          <w:szCs w:val="24"/>
          <w:lang w:val="en-US"/>
        </w:rPr>
      </w:pPr>
      <w:r>
        <w:rPr>
          <w:rFonts w:ascii="Akkurat"/>
          <w:b w:val="1"/>
          <w:bCs w:val="1"/>
          <w:sz w:val="24"/>
          <w:szCs w:val="24"/>
          <w:rtl w:val="0"/>
          <w:lang w:val="en-US"/>
        </w:rPr>
        <w:t>Discography</w:t>
      </w:r>
    </w:p>
    <w:p>
      <w:pPr>
        <w:pStyle w:val="Standard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kkurat" w:cs="Akkurat" w:hAnsi="Akkurat" w:eastAsia="Akkurat"/>
          <w:color w:val="000000"/>
          <w:sz w:val="24"/>
          <w:szCs w:val="24"/>
          <w:lang w:val="en-US"/>
        </w:rPr>
      </w:pPr>
    </w:p>
    <w:p>
      <w:pPr>
        <w:pStyle w:val="Standard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kkurat" w:cs="Akkurat" w:hAnsi="Akkurat" w:eastAsia="Akkurat"/>
          <w:color w:val="000000"/>
          <w:sz w:val="24"/>
          <w:szCs w:val="24"/>
          <w:lang w:val="en-US"/>
        </w:rPr>
      </w:pPr>
    </w:p>
    <w:p>
      <w:pPr>
        <w:pStyle w:val="Standard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kkurat" w:cs="Akkurat" w:hAnsi="Akkurat" w:eastAsia="Akkurat"/>
          <w:color w:val="000000"/>
          <w:sz w:val="24"/>
          <w:szCs w:val="24"/>
          <w:lang w:val="en-US"/>
        </w:rPr>
      </w:pPr>
    </w:p>
    <w:p>
      <w:pPr>
        <w:pStyle w:val="Standard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kkurat" w:cs="Akkurat" w:hAnsi="Akkurat" w:eastAsia="Akkurat"/>
          <w:color w:val="000000"/>
          <w:sz w:val="24"/>
          <w:szCs w:val="24"/>
          <w:lang w:val="en-US"/>
        </w:rPr>
      </w:pPr>
    </w:p>
    <w:p>
      <w:pPr>
        <w:pStyle w:val="Standard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kkurat" w:cs="Akkurat" w:hAnsi="Akkurat" w:eastAsia="Akkurat"/>
          <w:color w:val="000000"/>
          <w:sz w:val="24"/>
          <w:szCs w:val="24"/>
          <w:lang w:val="en-US"/>
        </w:rPr>
      </w:pP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UP</w:t>
      </w:r>
      <w:r>
        <w:rPr>
          <w:rFonts w:ascii="Arial Bold"/>
          <w:sz w:val="26"/>
          <w:szCs w:val="26"/>
          <w:rtl w:val="0"/>
          <w:lang w:val="en-US"/>
        </w:rPr>
        <w:t>: Inside (Upsolute Music Records 100), 1983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Barbara Dennerlein</w:t>
      </w:r>
      <w:r>
        <w:rPr>
          <w:rFonts w:ascii="Arial Bold"/>
          <w:sz w:val="26"/>
          <w:szCs w:val="26"/>
          <w:rtl w:val="0"/>
          <w:lang w:val="de-DE"/>
        </w:rPr>
        <w:t>: Orgelspiele (B</w:t>
      </w:r>
      <w:r>
        <w:rPr>
          <w:rFonts w:hAnsi="Arial Bold" w:hint="default"/>
          <w:sz w:val="26"/>
          <w:szCs w:val="26"/>
          <w:rtl w:val="0"/>
          <w:lang w:val="de-DE"/>
        </w:rPr>
        <w:t>ö</w:t>
      </w:r>
      <w:r>
        <w:rPr>
          <w:rFonts w:ascii="Arial Bold"/>
          <w:sz w:val="26"/>
          <w:szCs w:val="26"/>
          <w:rtl w:val="0"/>
          <w:lang w:val="de-DE"/>
        </w:rPr>
        <w:t>hm 65145), 1984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 xml:space="preserve">Nasrudins Orchestra </w:t>
      </w:r>
      <w:r>
        <w:rPr>
          <w:rFonts w:ascii="Arial Bold"/>
          <w:sz w:val="26"/>
          <w:szCs w:val="26"/>
          <w:rtl w:val="0"/>
          <w:lang w:val="en-US"/>
        </w:rPr>
        <w:t>(Bhakti Records 23/24), 1985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Overtone Orchestra</w:t>
      </w:r>
      <w:r>
        <w:rPr>
          <w:rFonts w:ascii="Arial Bold"/>
          <w:sz w:val="26"/>
          <w:szCs w:val="26"/>
          <w:rtl w:val="0"/>
          <w:lang w:val="en-US"/>
        </w:rPr>
        <w:t>: Ragas and Sagas (Workshop Records), 1985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UP</w:t>
      </w:r>
      <w:r>
        <w:rPr>
          <w:rFonts w:ascii="Arial Bold"/>
          <w:sz w:val="26"/>
          <w:szCs w:val="26"/>
          <w:rtl w:val="0"/>
          <w:lang w:val="en-US"/>
        </w:rPr>
        <w:t>: Night Delight (Upsolute Music Records 101 ST), 1986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Elefants and Strings (Upsolute Music Records 102 ST), 1986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Widmoser-Steve Rudolph Reunion Band</w:t>
      </w:r>
      <w:r>
        <w:rPr>
          <w:rFonts w:ascii="Arial Bold"/>
          <w:sz w:val="26"/>
          <w:szCs w:val="26"/>
          <w:rtl w:val="0"/>
          <w:lang w:val="en-US"/>
        </w:rPr>
        <w:t>: Live in Munich (Upsolute Music Records 103 ST), 1988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Modern String Quartet</w:t>
      </w:r>
      <w:r>
        <w:rPr>
          <w:rFonts w:ascii="Arial Bold"/>
          <w:sz w:val="26"/>
          <w:szCs w:val="26"/>
          <w:rtl w:val="0"/>
          <w:lang w:val="de-DE"/>
        </w:rPr>
        <w:t>: Jazz f</w:t>
      </w:r>
      <w:r>
        <w:rPr>
          <w:rFonts w:hAnsi="Arial Bold" w:hint="default"/>
          <w:sz w:val="26"/>
          <w:szCs w:val="26"/>
          <w:rtl w:val="0"/>
          <w:lang w:val="de-DE"/>
        </w:rPr>
        <w:t>ü</w:t>
      </w:r>
      <w:r>
        <w:rPr>
          <w:rFonts w:ascii="Arial Bold"/>
          <w:sz w:val="26"/>
          <w:szCs w:val="26"/>
          <w:rtl w:val="0"/>
          <w:lang w:val="de-DE"/>
        </w:rPr>
        <w:t>r Streichquartett (MOOD Records 33672), 1988</w:t>
      </w:r>
      <w:r>
        <w:rPr>
          <w:rFonts w:ascii="Arial Bold"/>
          <w:sz w:val="26"/>
          <w:szCs w:val="26"/>
          <w:rtl w:val="0"/>
          <w:lang w:val="de-DE"/>
        </w:rPr>
        <w:t>, 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6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Konstantin Wecker/Modern String Quartet</w:t>
      </w:r>
      <w:r>
        <w:rPr>
          <w:rFonts w:ascii="Arial Bold"/>
          <w:sz w:val="26"/>
          <w:szCs w:val="26"/>
          <w:rtl w:val="0"/>
          <w:lang w:val="de-DE"/>
        </w:rPr>
        <w:t>: ganz sch</w:t>
      </w:r>
      <w:r>
        <w:rPr>
          <w:rFonts w:hAnsi="Arial Bold" w:hint="default"/>
          <w:sz w:val="26"/>
          <w:szCs w:val="26"/>
          <w:rtl w:val="0"/>
          <w:lang w:val="de-DE"/>
        </w:rPr>
        <w:t>ö</w:t>
      </w:r>
      <w:r>
        <w:rPr>
          <w:rFonts w:ascii="Arial Bold"/>
          <w:sz w:val="26"/>
          <w:szCs w:val="26"/>
          <w:rtl w:val="0"/>
          <w:lang w:val="de-DE"/>
        </w:rPr>
        <w:t>n wecker (Global Musicon, BMG 259012-222), 1988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Konstantin Wecker/Modern String Quartet</w:t>
      </w:r>
      <w:r>
        <w:rPr>
          <w:rFonts w:ascii="Arial Bold"/>
          <w:sz w:val="26"/>
          <w:szCs w:val="26"/>
          <w:rtl w:val="0"/>
          <w:lang w:val="de-DE"/>
        </w:rPr>
        <w:t>: Stilles Gl</w:t>
      </w:r>
      <w:r>
        <w:rPr>
          <w:rFonts w:hAnsi="Arial Bold" w:hint="default"/>
          <w:sz w:val="26"/>
          <w:szCs w:val="26"/>
          <w:rtl w:val="0"/>
          <w:lang w:val="de-DE"/>
        </w:rPr>
        <w:t>ü</w:t>
      </w:r>
      <w:r>
        <w:rPr>
          <w:rFonts w:ascii="Arial Bold"/>
          <w:sz w:val="26"/>
          <w:szCs w:val="26"/>
          <w:rtl w:val="0"/>
          <w:lang w:val="de-DE"/>
        </w:rPr>
        <w:t>ck, trautes Heim (Global Musicon, BMG 260331-222), 1989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Live in Baden-Baden (Upsolute Music Records 104 ST), 1989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MSQ plays Duke Ellington (MOOD Records 6372), 1990</w:t>
      </w:r>
      <w:r>
        <w:rPr>
          <w:rFonts w:ascii="Arial Bold"/>
          <w:sz w:val="26"/>
          <w:szCs w:val="26"/>
          <w:rtl w:val="0"/>
          <w:lang w:val="en-US"/>
        </w:rPr>
        <w:t xml:space="preserve">, </w:t>
      </w:r>
      <w:r>
        <w:rPr>
          <w:rFonts w:ascii="Arial Bold"/>
          <w:sz w:val="26"/>
          <w:szCs w:val="26"/>
          <w:rtl w:val="0"/>
          <w:lang w:val="de-DE"/>
        </w:rPr>
        <w:t>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7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 xml:space="preserve">Violin Connection </w:t>
      </w:r>
      <w:r>
        <w:rPr>
          <w:rFonts w:ascii="Arial Bold"/>
          <w:sz w:val="26"/>
          <w:szCs w:val="26"/>
          <w:rtl w:val="0"/>
          <w:lang w:val="en-US"/>
        </w:rPr>
        <w:t>(MUSEA FGBG 4004), 1990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Four Brothers (MOOD Records 6372), 1992</w:t>
      </w:r>
      <w:r>
        <w:rPr>
          <w:rFonts w:ascii="Arial Bold"/>
          <w:sz w:val="26"/>
          <w:szCs w:val="26"/>
          <w:rtl w:val="0"/>
          <w:lang w:val="en-US"/>
        </w:rPr>
        <w:t xml:space="preserve">, </w:t>
      </w:r>
      <w:r>
        <w:rPr>
          <w:rFonts w:ascii="Arial Bold"/>
          <w:sz w:val="26"/>
          <w:szCs w:val="26"/>
          <w:rtl w:val="0"/>
          <w:lang w:val="de-DE"/>
        </w:rPr>
        <w:t>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8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John Kaizan Neptune/Modern String Quartet</w:t>
      </w:r>
      <w:r>
        <w:rPr>
          <w:rFonts w:ascii="Arial Bold"/>
          <w:sz w:val="26"/>
          <w:szCs w:val="26"/>
          <w:rtl w:val="0"/>
          <w:lang w:val="de-DE"/>
        </w:rPr>
        <w:t>: Kite (Mkosei Japan KJKN -9200), 1992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 xml:space="preserve">Hajo Hoffmann/Joerg Widmoser: </w:t>
      </w:r>
      <w:r>
        <w:rPr>
          <w:rFonts w:ascii="Arial Bold"/>
          <w:sz w:val="26"/>
          <w:szCs w:val="26"/>
          <w:rtl w:val="0"/>
          <w:lang w:val="en-US"/>
        </w:rPr>
        <w:t>A Touch of Jazz Violins (BMG Ariola 74321350152), 1996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Modern String Quartet</w:t>
      </w:r>
      <w:r>
        <w:rPr>
          <w:rFonts w:ascii="Arial Bold"/>
          <w:sz w:val="26"/>
          <w:szCs w:val="26"/>
          <w:rtl w:val="0"/>
          <w:lang w:val="de-DE"/>
        </w:rPr>
        <w:t>: J.S.Bach: Kunst der Fuge (MOOD Records 6452), 1994</w:t>
      </w:r>
      <w:r>
        <w:rPr>
          <w:rFonts w:ascii="Arial Bold"/>
          <w:sz w:val="26"/>
          <w:szCs w:val="26"/>
          <w:rtl w:val="0"/>
          <w:lang w:val="de-DE"/>
        </w:rPr>
        <w:t>, 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9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Four Composers (MOOD Records 6492), 1996</w:t>
      </w:r>
      <w:r>
        <w:rPr>
          <w:rFonts w:ascii="Arial Bold"/>
          <w:sz w:val="26"/>
          <w:szCs w:val="26"/>
          <w:rtl w:val="0"/>
          <w:lang w:val="en-US"/>
        </w:rPr>
        <w:t>, (</w:t>
      </w:r>
      <w:r>
        <w:rPr>
          <w:rFonts w:ascii="Arial Bold"/>
          <w:sz w:val="26"/>
          <w:szCs w:val="26"/>
          <w:rtl w:val="0"/>
          <w:lang w:val="en-US"/>
        </w:rPr>
        <w:t>Upsolute Music Records 1</w:t>
      </w:r>
      <w:r>
        <w:rPr>
          <w:rFonts w:ascii="Arial Bold"/>
          <w:sz w:val="26"/>
          <w:szCs w:val="26"/>
          <w:rtl w:val="0"/>
          <w:lang w:val="en-US"/>
        </w:rPr>
        <w:t>30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Widmoser/Hajo Hoffmann</w:t>
      </w:r>
      <w:r>
        <w:rPr>
          <w:rFonts w:ascii="Arial Bold"/>
          <w:sz w:val="26"/>
          <w:szCs w:val="26"/>
          <w:rtl w:val="0"/>
          <w:lang w:val="en-US"/>
        </w:rPr>
        <w:t>: Bicinien (Upsolute Music Records 107), 1998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Kammerorchester Schlo</w:t>
      </w:r>
      <w:r>
        <w:rPr>
          <w:rFonts w:hAnsi="Arial Bold" w:hint="default"/>
          <w:sz w:val="26"/>
          <w:szCs w:val="26"/>
          <w:rtl w:val="0"/>
          <w:lang w:val="en-US"/>
        </w:rPr>
        <w:t xml:space="preserve">ß </w:t>
      </w:r>
      <w:r>
        <w:rPr>
          <w:rFonts w:ascii="Arial Bold"/>
          <w:sz w:val="26"/>
          <w:szCs w:val="26"/>
          <w:rtl w:val="0"/>
          <w:lang w:val="en-US"/>
        </w:rPr>
        <w:t>Werneck</w:t>
      </w:r>
      <w:r>
        <w:rPr>
          <w:rFonts w:ascii="Arial Bold"/>
          <w:sz w:val="26"/>
          <w:szCs w:val="26"/>
          <w:rtl w:val="0"/>
          <w:lang w:val="en-US"/>
        </w:rPr>
        <w:t>: Happy Birthday, Duke! (Balthasar 004), 1999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Widmoser/Hajo Hoffmann</w:t>
      </w:r>
      <w:r>
        <w:rPr>
          <w:rFonts w:ascii="Arial Bold"/>
          <w:sz w:val="26"/>
          <w:szCs w:val="26"/>
          <w:rtl w:val="0"/>
          <w:lang w:val="en-US"/>
        </w:rPr>
        <w:t>: The Mount (Upsolute Music Records 107), 1998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>Modern String Quartet/Jazz im G</w:t>
      </w:r>
      <w:r>
        <w:rPr>
          <w:rFonts w:hAnsi="Arial Bold" w:hint="default"/>
          <w:sz w:val="26"/>
          <w:szCs w:val="26"/>
          <w:rtl w:val="0"/>
          <w:lang w:val="de-DE"/>
        </w:rPr>
        <w:t>ä</w:t>
      </w:r>
      <w:r>
        <w:rPr>
          <w:rFonts w:ascii="Arial Bold"/>
          <w:sz w:val="26"/>
          <w:szCs w:val="26"/>
          <w:rtl w:val="0"/>
          <w:lang w:val="de-DE"/>
        </w:rPr>
        <w:t>rtnerplatz</w:t>
      </w:r>
      <w:r>
        <w:rPr>
          <w:rFonts w:ascii="Arial Bold" w:cs="Arial Bold" w:hAnsi="Arial Bold" w:eastAsia="Arial Bold"/>
          <w:sz w:val="26"/>
          <w:szCs w:val="26"/>
          <w:rtl w:val="0"/>
        </w:rPr>
        <w:tab/>
        <w:t>(BR, CACD 8155), 2000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 xml:space="preserve">Hajo Hoffmann/Joerg Widmoser: </w:t>
      </w:r>
      <w:r>
        <w:rPr>
          <w:rFonts w:ascii="Arial Bold"/>
          <w:sz w:val="26"/>
          <w:szCs w:val="26"/>
          <w:rtl w:val="0"/>
          <w:lang w:val="en-US"/>
        </w:rPr>
        <w:t>A Touch of Jazz Violins (Upsolute Music Records 109), 2002</w:t>
        <w:tab/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 vs.</w:t>
      </w:r>
      <w:r>
        <w:rPr>
          <w:rFonts w:ascii="Arial Bold"/>
          <w:sz w:val="26"/>
          <w:szCs w:val="26"/>
          <w:rtl w:val="0"/>
          <w:lang w:val="en-US"/>
        </w:rPr>
        <w:t xml:space="preserve"> </w:t>
      </w:r>
      <w:r>
        <w:rPr>
          <w:rFonts w:ascii="Arial Bold"/>
          <w:sz w:val="26"/>
          <w:szCs w:val="26"/>
          <w:rtl w:val="0"/>
          <w:lang w:val="en-US"/>
        </w:rPr>
        <w:t>Charlie Mariano</w:t>
      </w:r>
      <w:r>
        <w:rPr>
          <w:rFonts w:ascii="Arial Bold"/>
          <w:sz w:val="26"/>
          <w:szCs w:val="26"/>
          <w:rtl w:val="0"/>
          <w:lang w:val="en-US"/>
        </w:rPr>
        <w:t>: 17.01.02 (Upsolute Music Records 111), 2002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Strings of Fire</w:t>
      </w:r>
      <w:r>
        <w:rPr>
          <w:rFonts w:ascii="Arial Bold"/>
          <w:sz w:val="26"/>
          <w:szCs w:val="26"/>
          <w:rtl w:val="0"/>
          <w:lang w:val="en-US"/>
        </w:rPr>
        <w:t>: Crossover Today</w:t>
        <w:tab/>
        <w:t>(Warner Classics 8573 88026-2, 2003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Watermusic (Upsolute Music Records 112), 2004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 Haider Double Quartet</w:t>
      </w:r>
      <w:r>
        <w:rPr>
          <w:rFonts w:ascii="Arial Bold"/>
          <w:sz w:val="26"/>
          <w:szCs w:val="26"/>
          <w:rtl w:val="0"/>
          <w:lang w:val="en-US"/>
        </w:rPr>
        <w:t>: Mysterious (Double Moon Records 71051), 2006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Hugo Siegmeth</w:t>
      </w:r>
      <w:r>
        <w:rPr>
          <w:rFonts w:ascii="Arial Bold"/>
          <w:sz w:val="26"/>
          <w:szCs w:val="26"/>
          <w:rtl w:val="0"/>
          <w:lang w:val="en-US"/>
        </w:rPr>
        <w:t>: Red Onions, celebrating Sidney Bechet (ACT 9443-2), 2006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</w:t>
      </w:r>
      <w:r>
        <w:rPr>
          <w:rFonts w:ascii="Arial Bold"/>
          <w:sz w:val="26"/>
          <w:szCs w:val="26"/>
          <w:rtl w:val="0"/>
          <w:lang w:val="en-US"/>
        </w:rPr>
        <w:t>: Orchesterwerke Vol. 1 (POOL Music Production 65993), 2007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Wuppinger et l</w:t>
      </w:r>
      <w:r>
        <w:rPr>
          <w:rFonts w:hAnsi="Arial Bold" w:hint="default"/>
          <w:sz w:val="26"/>
          <w:szCs w:val="26"/>
          <w:rtl w:val="0"/>
          <w:lang w:val="en-US"/>
        </w:rPr>
        <w:t>´</w:t>
      </w:r>
      <w:r>
        <w:rPr>
          <w:rFonts w:ascii="Arial Bold"/>
          <w:sz w:val="26"/>
          <w:szCs w:val="26"/>
          <w:rtl w:val="0"/>
          <w:lang w:val="en-US"/>
        </w:rPr>
        <w:t>Orchestre Europa</w:t>
      </w:r>
      <w:r>
        <w:rPr>
          <w:rFonts w:ascii="Arial Bold"/>
          <w:sz w:val="26"/>
          <w:szCs w:val="26"/>
          <w:rtl w:val="0"/>
          <w:lang w:val="en-US"/>
        </w:rPr>
        <w:t>: Le Grand Rouge (Laika 3510226.2), 2007</w:t>
      </w:r>
      <w:r>
        <w:rPr>
          <w:rFonts w:ascii="Arial Bold"/>
          <w:sz w:val="26"/>
          <w:szCs w:val="26"/>
          <w:rtl w:val="0"/>
          <w:lang w:val="en-US"/>
        </w:rPr>
        <w:t xml:space="preserve">         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</w:t>
      </w:r>
      <w:r>
        <w:rPr>
          <w:rFonts w:ascii="Arial Bold"/>
          <w:sz w:val="26"/>
          <w:szCs w:val="26"/>
          <w:rtl w:val="0"/>
          <w:lang w:val="en-US"/>
        </w:rPr>
        <w:t>: Stringtime (POOL Music Production 68993), 2007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</w:t>
      </w:r>
      <w:r>
        <w:rPr>
          <w:rFonts w:hAnsi="Arial Bold" w:hint="default"/>
          <w:sz w:val="26"/>
          <w:szCs w:val="26"/>
          <w:rtl w:val="0"/>
          <w:lang w:val="en-US"/>
        </w:rPr>
        <w:t>ö</w:t>
      </w:r>
      <w:r>
        <w:rPr>
          <w:rFonts w:ascii="Arial Bold"/>
          <w:sz w:val="26"/>
          <w:szCs w:val="26"/>
          <w:rtl w:val="0"/>
          <w:lang w:val="en-US"/>
        </w:rPr>
        <w:t>rg Seidel</w:t>
      </w:r>
      <w:r>
        <w:rPr>
          <w:rFonts w:hAnsi="Arial Bold" w:hint="default"/>
          <w:sz w:val="26"/>
          <w:szCs w:val="26"/>
          <w:rtl w:val="0"/>
          <w:lang w:val="en-US"/>
        </w:rPr>
        <w:t>´</w:t>
      </w:r>
      <w:r>
        <w:rPr>
          <w:rFonts w:ascii="Arial Bold"/>
          <w:sz w:val="26"/>
          <w:szCs w:val="26"/>
          <w:rtl w:val="0"/>
          <w:lang w:val="en-US"/>
        </w:rPr>
        <w:t>s Gipsy Jazz Connexion</w:t>
      </w:r>
      <w:r>
        <w:rPr>
          <w:rFonts w:ascii="Arial Bold"/>
          <w:sz w:val="26"/>
          <w:szCs w:val="26"/>
          <w:rtl w:val="0"/>
          <w:lang w:val="en-US"/>
        </w:rPr>
        <w:t>: Celebrating Grappelli (Swingland Records 0011), 2008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 xml:space="preserve">Neue Musik im Jazz: </w:t>
      </w:r>
      <w:r>
        <w:rPr>
          <w:rFonts w:ascii="Arial Bold"/>
          <w:sz w:val="26"/>
          <w:szCs w:val="26"/>
          <w:rtl w:val="0"/>
          <w:lang w:val="de-DE"/>
        </w:rPr>
        <w:t>Musik in Deutschland 1950-2000</w:t>
      </w:r>
      <w:r>
        <w:rPr>
          <w:rFonts w:ascii="Arial Bold"/>
          <w:sz w:val="26"/>
          <w:szCs w:val="26"/>
          <w:rtl w:val="0"/>
          <w:lang w:val="de-DE"/>
        </w:rPr>
        <w:t xml:space="preserve"> </w:t>
      </w:r>
      <w:r>
        <w:rPr>
          <w:rFonts w:ascii="Arial Bold"/>
          <w:sz w:val="26"/>
          <w:szCs w:val="26"/>
          <w:rtl w:val="0"/>
          <w:lang w:val="de-DE"/>
        </w:rPr>
        <w:t>(Sony Music 74321 73585 2), 2008</w:t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The Gothic Jazz Orchestra:</w:t>
      </w:r>
      <w:r>
        <w:rPr>
          <w:rFonts w:ascii="Arial Bold"/>
          <w:sz w:val="26"/>
          <w:szCs w:val="26"/>
          <w:rtl w:val="0"/>
          <w:lang w:val="en-US"/>
        </w:rPr>
        <w:t xml:space="preserve"> Der Graf (Upsolute Music Records UMR 118), 2008</w:t>
        <w:tab/>
      </w:r>
    </w:p>
    <w:p>
      <w:pPr>
        <w:pStyle w:val="Standard"/>
        <w:numPr>
          <w:ilvl w:val="0"/>
          <w:numId w:val="3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de-DE"/>
        </w:rPr>
        <w:t xml:space="preserve">1700 - </w:t>
      </w:r>
      <w:r>
        <w:rPr>
          <w:rFonts w:ascii="Arial Bold"/>
          <w:sz w:val="26"/>
          <w:szCs w:val="26"/>
          <w:rtl w:val="0"/>
          <w:lang w:val="de-DE"/>
        </w:rPr>
        <w:t>Ein barockes Konzerterlebnis (Upsolute Music Records UMR 120), 2008</w:t>
      </w:r>
    </w:p>
    <w:p>
      <w:pPr>
        <w:pStyle w:val="Standard"/>
        <w:numPr>
          <w:ilvl w:val="0"/>
          <w:numId w:val="5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Fever (Upsolute Music Records 119), 2009</w:t>
      </w:r>
    </w:p>
    <w:p>
      <w:pPr>
        <w:pStyle w:val="Standard"/>
        <w:numPr>
          <w:ilvl w:val="0"/>
          <w:numId w:val="5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Sarband und Modern String Quartet</w:t>
      </w:r>
      <w:r>
        <w:rPr>
          <w:rFonts w:ascii="Arial Bold"/>
          <w:sz w:val="26"/>
          <w:szCs w:val="26"/>
          <w:rtl w:val="0"/>
          <w:lang w:val="en-US"/>
        </w:rPr>
        <w:t>: Die Arabische Passion nach J.S.Bach (JARO 4294-2), 2009</w:t>
      </w:r>
    </w:p>
    <w:p>
      <w:pPr>
        <w:pStyle w:val="Standard"/>
        <w:numPr>
          <w:ilvl w:val="0"/>
          <w:numId w:val="5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Rainer Glas Universal Ensemble</w:t>
      </w:r>
      <w:r>
        <w:rPr>
          <w:rFonts w:ascii="Arial Bold"/>
          <w:sz w:val="26"/>
          <w:szCs w:val="26"/>
          <w:rtl w:val="0"/>
          <w:lang w:val="en-US"/>
        </w:rPr>
        <w:t>: The Rainbow Suite (WOR 271), 2010</w:t>
      </w:r>
    </w:p>
    <w:p>
      <w:pPr>
        <w:pStyle w:val="Standard"/>
        <w:numPr>
          <w:ilvl w:val="0"/>
          <w:numId w:val="6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Wuppinger et l</w:t>
      </w:r>
      <w:r>
        <w:rPr>
          <w:rFonts w:hAnsi="Arial Bold" w:hint="default"/>
          <w:sz w:val="26"/>
          <w:szCs w:val="26"/>
          <w:rtl w:val="0"/>
          <w:lang w:val="en-US"/>
        </w:rPr>
        <w:t>´</w:t>
      </w:r>
      <w:r>
        <w:rPr>
          <w:rFonts w:ascii="Arial Bold"/>
          <w:sz w:val="26"/>
          <w:szCs w:val="26"/>
          <w:rtl w:val="0"/>
          <w:lang w:val="en-US"/>
        </w:rPr>
        <w:t>Orchestre Europa</w:t>
      </w:r>
      <w:r>
        <w:rPr>
          <w:rFonts w:ascii="Arial Bold"/>
          <w:sz w:val="26"/>
          <w:szCs w:val="26"/>
          <w:rtl w:val="0"/>
          <w:lang w:val="en-US"/>
        </w:rPr>
        <w:t>: Fait ton cirque! (Upsolute Music Records UMR 121), 2010</w:t>
      </w:r>
      <w:r>
        <w:rPr>
          <w:rFonts w:ascii="Arial Bold"/>
          <w:sz w:val="26"/>
          <w:szCs w:val="26"/>
          <w:rtl w:val="0"/>
          <w:lang w:val="en-US"/>
        </w:rPr>
        <w:t xml:space="preserve">    </w:t>
      </w:r>
    </w:p>
    <w:p>
      <w:pPr>
        <w:pStyle w:val="Standard"/>
        <w:numPr>
          <w:ilvl w:val="0"/>
          <w:numId w:val="6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</w:t>
      </w:r>
      <w:r>
        <w:rPr>
          <w:rFonts w:ascii="Arial Bold"/>
          <w:sz w:val="26"/>
          <w:szCs w:val="26"/>
          <w:rtl w:val="0"/>
          <w:lang w:val="en-US"/>
        </w:rPr>
        <w:t xml:space="preserve">: Happiness </w:t>
      </w:r>
      <w:r>
        <w:rPr>
          <w:rFonts w:ascii="Arial Bold"/>
          <w:sz w:val="26"/>
          <w:szCs w:val="26"/>
          <w:rtl w:val="0"/>
          <w:lang w:val="de-DE"/>
        </w:rPr>
        <w:t>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9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 xml:space="preserve">0                                                  </w:t>
      </w:r>
    </w:p>
    <w:p>
      <w:pPr>
        <w:pStyle w:val="Standard"/>
        <w:numPr>
          <w:ilvl w:val="0"/>
          <w:numId w:val="7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Tied&amp;Tickled Trio + Billy Hart</w:t>
      </w:r>
      <w:r>
        <w:rPr>
          <w:rFonts w:ascii="Arial Bold"/>
          <w:sz w:val="26"/>
          <w:szCs w:val="26"/>
          <w:rtl w:val="0"/>
          <w:lang w:val="en-US"/>
        </w:rPr>
        <w:t>: La Place Demon (Morr Music Ic 10387), 2010</w:t>
      </w:r>
    </w:p>
    <w:p>
      <w:pPr>
        <w:pStyle w:val="Standard"/>
        <w:numPr>
          <w:ilvl w:val="0"/>
          <w:numId w:val="7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Radio Europa</w:t>
      </w:r>
      <w:r>
        <w:rPr>
          <w:rFonts w:ascii="Arial Bold"/>
          <w:sz w:val="26"/>
          <w:szCs w:val="26"/>
          <w:rtl w:val="0"/>
          <w:lang w:val="en-US"/>
        </w:rPr>
        <w:t>: Live at the Cinema (Upsolute Music Records 123), 2011</w:t>
      </w:r>
    </w:p>
    <w:p>
      <w:pPr>
        <w:pStyle w:val="Standard"/>
        <w:numPr>
          <w:ilvl w:val="0"/>
          <w:numId w:val="7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Modern String Quartet</w:t>
      </w:r>
      <w:r>
        <w:rPr>
          <w:rFonts w:ascii="Arial Bold"/>
          <w:sz w:val="26"/>
          <w:szCs w:val="26"/>
          <w:rtl w:val="0"/>
          <w:lang w:val="en-US"/>
        </w:rPr>
        <w:t>: J.S. Bach: Das Wohltemperierte Klavier 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>5</w:t>
      </w:r>
      <w:r>
        <w:rPr>
          <w:rFonts w:ascii="Arial Bold"/>
          <w:sz w:val="26"/>
          <w:szCs w:val="26"/>
          <w:rtl w:val="0"/>
          <w:lang w:val="en-US"/>
        </w:rPr>
        <w:t>), 201</w:t>
      </w:r>
      <w:r>
        <w:rPr>
          <w:rFonts w:ascii="Arial Bold"/>
          <w:sz w:val="26"/>
          <w:szCs w:val="26"/>
          <w:rtl w:val="0"/>
          <w:lang w:val="en-US"/>
        </w:rPr>
        <w:t>2</w:t>
      </w:r>
    </w:p>
    <w:p>
      <w:pPr>
        <w:pStyle w:val="Standard"/>
        <w:numPr>
          <w:ilvl w:val="0"/>
          <w:numId w:val="7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  <w:lang w:val="en-US"/>
        </w:rPr>
      </w:pPr>
      <w:r>
        <w:rPr>
          <w:rFonts w:ascii="Arial Bold"/>
          <w:sz w:val="26"/>
          <w:szCs w:val="26"/>
          <w:rtl w:val="0"/>
          <w:lang w:val="en-US"/>
        </w:rPr>
        <w:t>Joerg Widmoser</w:t>
      </w:r>
      <w:r>
        <w:rPr>
          <w:rFonts w:ascii="Arial Bold"/>
          <w:sz w:val="26"/>
          <w:szCs w:val="26"/>
          <w:rtl w:val="0"/>
          <w:lang w:val="en-US"/>
        </w:rPr>
        <w:t>: Live in Berlin (</w:t>
      </w:r>
      <w:r>
        <w:rPr>
          <w:rFonts w:ascii="Arial Bold"/>
          <w:sz w:val="26"/>
          <w:szCs w:val="26"/>
          <w:rtl w:val="0"/>
          <w:lang w:val="de-DE"/>
        </w:rPr>
        <w:t>(</w:t>
      </w:r>
      <w:r>
        <w:rPr>
          <w:rFonts w:ascii="Arial Bold"/>
          <w:sz w:val="26"/>
          <w:szCs w:val="26"/>
          <w:rtl w:val="0"/>
          <w:lang w:val="en-US"/>
        </w:rPr>
        <w:t>Upsolute Music Records 12</w:t>
      </w:r>
      <w:r>
        <w:rPr>
          <w:rFonts w:ascii="Arial Bold"/>
          <w:sz w:val="26"/>
          <w:szCs w:val="26"/>
          <w:rtl w:val="0"/>
          <w:lang w:val="en-US"/>
        </w:rPr>
        <w:t xml:space="preserve">4), 2013                                                                                                                                                           </w:t>
      </w:r>
    </w:p>
    <w:p>
      <w:pPr>
        <w:pStyle w:val="Standard"/>
        <w:numPr>
          <w:ilvl w:val="0"/>
          <w:numId w:val="7"/>
        </w:num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clear" w:pos="0"/>
        </w:tabs>
        <w:ind w:left="567" w:hanging="567"/>
        <w:rPr>
          <w:rFonts w:ascii="Arial Bold" w:cs="Arial Bold" w:hAnsi="Arial Bold" w:eastAsia="Arial Bold"/>
          <w:position w:val="0"/>
          <w:sz w:val="26"/>
          <w:szCs w:val="26"/>
        </w:rPr>
      </w:pPr>
      <w:r>
        <w:rPr>
          <w:rFonts w:ascii="Arial Bold"/>
          <w:sz w:val="26"/>
          <w:szCs w:val="26"/>
          <w:rtl w:val="0"/>
          <w:lang w:val="en-US"/>
        </w:rPr>
        <w:t>Zakedy Music</w:t>
      </w:r>
      <w:r>
        <w:rPr>
          <w:rFonts w:ascii="Arial Bold"/>
          <w:sz w:val="26"/>
          <w:szCs w:val="26"/>
          <w:rtl w:val="0"/>
          <w:lang w:val="en-US"/>
        </w:rPr>
        <w:t>: EXYL (Downhill Records DH080), 2014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kkurat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color w:val="000000"/>
        <w:position w:val="0"/>
      </w:rPr>
    </w:lvl>
    <w:lvl w:ilvl="1">
      <w:start w:val="1"/>
      <w:numFmt w:val="decimal"/>
      <w:suff w:val="tab"/>
      <w:lvlText w:val="%1.%2."/>
      <w:lvlJc w:val="left"/>
      <w:pPr/>
      <w:rPr>
        <w:color w:val="000000"/>
        <w:position w:val="0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color w:val="000000"/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abstractNum w:abstractNumId="4">
    <w:multiLevelType w:val="multilevel"/>
    <w:styleLink w:val="List 1.0"/>
    <w:lvl w:ilvl="0">
      <w:start w:val="36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abstractNum w:abstractNumId="5">
    <w:multiLevelType w:val="multilevel"/>
    <w:styleLink w:val="List 0"/>
    <w:lvl w:ilvl="0">
      <w:start w:val="39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abstractNum w:abstractNumId="6">
    <w:multiLevelType w:val="multilevel"/>
    <w:styleLink w:val="List 1.0"/>
    <w:lvl w:ilvl="0">
      <w:start w:val="41"/>
      <w:numFmt w:val="decimal"/>
      <w:suff w:val="tab"/>
      <w:lvlText w:val="%1."/>
      <w:lvlJc w:val="left"/>
      <w:pPr/>
      <w:rPr>
        <w:b w:val="1"/>
        <w:bCs w:val="1"/>
        <w:color w:val="000000"/>
        <w:position w:val="0"/>
        <w:lang w:val="en-US"/>
      </w:rPr>
    </w:lvl>
    <w:lvl w:ilvl="1">
      <w:start w:val="1"/>
      <w:numFmt w:val="decimal"/>
      <w:suff w:val="tab"/>
      <w:lvlText w:val="%1.%2."/>
      <w:lvlJc w:val="left"/>
      <w:pPr/>
      <w:rPr>
        <w:b w:val="1"/>
        <w:bCs w:val="1"/>
        <w:color w:val="000000"/>
        <w:position w:val="0"/>
        <w:lang w:val="en-US"/>
      </w:rPr>
    </w:lvl>
    <w:lvl w:ilvl="2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3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4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5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6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7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  <w:lvl w:ilvl="8">
      <w:start w:val="1"/>
      <w:numFmt w:val="decimal"/>
      <w:suff w:val="tab"/>
      <w:lvlText w:val="%2."/>
      <w:lvlJc w:val="left"/>
      <w:pPr>
        <w:tabs>
          <w:tab w:val="num" w:pos="-1"/>
          <w:tab w:val="clear" w:pos="0"/>
        </w:tabs>
        <w:ind w:left="-1"/>
      </w:pPr>
      <w:rPr>
        <w:b w:val="1"/>
        <w:bCs w:val="1"/>
        <w:color w:val="000000"/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itel A">
    <w:name w:val="Titel A"/>
    <w:next w:val="Titel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de-D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numbering" w:styleId="List 0">
    <w:name w:val="List 0"/>
    <w:basedOn w:val="List 1"/>
    <w:next w:val="List 0"/>
    <w:pPr>
      <w:numPr>
        <w:numId w:val="1"/>
      </w:numPr>
    </w:pPr>
  </w:style>
  <w:style w:type="numbering" w:styleId="List 1">
    <w:name w:val="List 1"/>
    <w:next w:val="List 1"/>
    <w:pPr>
      <w:numPr>
        <w:numId w:val="2"/>
      </w:numPr>
    </w:pPr>
  </w:style>
  <w:style w:type="numbering" w:styleId="List 1.0">
    <w:name w:val="List 1"/>
    <w:basedOn w:val="List 1"/>
    <w:next w:val="List 1.0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